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57" w:rsidRPr="00C37A32" w:rsidRDefault="00411557" w:rsidP="0096713F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1" w:color="auto"/>
        </w:pBdr>
        <w:shd w:val="clear" w:color="auto" w:fill="D9D9D9"/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SPIS ZAWARTOŚCI PROJEKTU </w:t>
      </w:r>
      <w:r w:rsidR="000838CF">
        <w:rPr>
          <w:rFonts w:ascii="Arial" w:hAnsi="Arial" w:cs="Arial"/>
          <w:b/>
          <w:bCs/>
          <w:color w:val="000000"/>
          <w:u w:val="single"/>
          <w:lang w:val="pl-PL"/>
        </w:rPr>
        <w:t>TECHNICZNEGO</w:t>
      </w:r>
    </w:p>
    <w:p w:rsidR="00411557" w:rsidRPr="00411557" w:rsidRDefault="00411557">
      <w:pPr>
        <w:rPr>
          <w:lang w:val="pl-PL"/>
        </w:rPr>
      </w:pPr>
    </w:p>
    <w:p w:rsidR="00411557" w:rsidRPr="009C1A5F" w:rsidRDefault="00411557" w:rsidP="00115801">
      <w:pPr>
        <w:pStyle w:val="Tekstpodstawowy"/>
        <w:numPr>
          <w:ilvl w:val="0"/>
          <w:numId w:val="2"/>
        </w:numPr>
        <w:ind w:right="1161"/>
        <w:rPr>
          <w:rFonts w:ascii="Arial" w:hAnsi="Arial"/>
          <w:b/>
          <w:sz w:val="18"/>
          <w:u w:val="single"/>
        </w:rPr>
      </w:pPr>
      <w:r w:rsidRPr="009C1A5F">
        <w:rPr>
          <w:rFonts w:ascii="Arial" w:hAnsi="Arial"/>
          <w:b/>
          <w:sz w:val="18"/>
          <w:u w:val="single"/>
        </w:rPr>
        <w:t>PROJEKT TECHNICZNY</w:t>
      </w:r>
    </w:p>
    <w:p w:rsidR="00E47299" w:rsidRPr="009C1A5F" w:rsidRDefault="00E47299" w:rsidP="009F10D7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hanging="786"/>
        <w:rPr>
          <w:rFonts w:ascii="Arial" w:hAnsi="Arial"/>
          <w:sz w:val="18"/>
          <w:lang w:val="pl-PL"/>
        </w:rPr>
      </w:pPr>
      <w:r w:rsidRPr="009C1A5F">
        <w:rPr>
          <w:rFonts w:ascii="Arial" w:hAnsi="Arial"/>
          <w:sz w:val="18"/>
          <w:lang w:val="pl-PL"/>
        </w:rPr>
        <w:t>Architektura</w:t>
      </w:r>
    </w:p>
    <w:p w:rsidR="009F10D7" w:rsidRPr="009C1A5F" w:rsidRDefault="009F10D7" w:rsidP="009F10D7">
      <w:pPr>
        <w:pStyle w:val="Akapitzlist"/>
        <w:numPr>
          <w:ilvl w:val="2"/>
          <w:numId w:val="2"/>
        </w:numPr>
        <w:autoSpaceDE w:val="0"/>
        <w:autoSpaceDN w:val="0"/>
        <w:adjustRightInd w:val="0"/>
        <w:rPr>
          <w:rFonts w:ascii="Arial" w:hAnsi="Arial"/>
          <w:sz w:val="18"/>
          <w:lang w:val="pl-PL"/>
        </w:rPr>
      </w:pPr>
      <w:r w:rsidRPr="009C1A5F">
        <w:rPr>
          <w:rFonts w:ascii="Arial" w:hAnsi="Arial"/>
          <w:sz w:val="18"/>
          <w:lang w:val="pl-PL"/>
        </w:rPr>
        <w:t>Część opisowa projektu technicznego</w:t>
      </w:r>
      <w:r w:rsidR="00941BD1" w:rsidRPr="009C1A5F">
        <w:rPr>
          <w:rFonts w:ascii="Arial" w:hAnsi="Arial"/>
          <w:sz w:val="18"/>
          <w:lang w:val="pl-PL"/>
        </w:rPr>
        <w:tab/>
      </w:r>
      <w:r w:rsidR="00941BD1" w:rsidRPr="009C1A5F">
        <w:rPr>
          <w:rFonts w:ascii="Arial" w:hAnsi="Arial"/>
          <w:sz w:val="18"/>
          <w:lang w:val="pl-PL"/>
        </w:rPr>
        <w:tab/>
      </w:r>
      <w:r w:rsidR="00941BD1" w:rsidRPr="009C1A5F">
        <w:rPr>
          <w:rFonts w:ascii="Arial" w:hAnsi="Arial"/>
          <w:sz w:val="18"/>
          <w:lang w:val="pl-PL"/>
        </w:rPr>
        <w:tab/>
      </w:r>
      <w:r w:rsidR="00941BD1" w:rsidRPr="009C1A5F">
        <w:rPr>
          <w:rFonts w:ascii="Arial" w:hAnsi="Arial"/>
          <w:sz w:val="18"/>
          <w:lang w:val="pl-PL"/>
        </w:rPr>
        <w:tab/>
      </w:r>
      <w:r w:rsidR="00941BD1" w:rsidRPr="009C1A5F">
        <w:rPr>
          <w:rFonts w:ascii="Arial" w:hAnsi="Arial"/>
          <w:sz w:val="18"/>
          <w:lang w:val="pl-PL"/>
        </w:rPr>
        <w:tab/>
      </w:r>
      <w:r w:rsidR="00941BD1" w:rsidRPr="009C1A5F">
        <w:rPr>
          <w:rFonts w:ascii="Arial" w:hAnsi="Arial"/>
          <w:sz w:val="18"/>
          <w:lang w:val="pl-PL"/>
        </w:rPr>
        <w:tab/>
      </w:r>
    </w:p>
    <w:p w:rsidR="00E47299" w:rsidRPr="009C1A5F" w:rsidRDefault="00115801" w:rsidP="009F10D7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1418"/>
        <w:rPr>
          <w:rFonts w:ascii="Arial" w:hAnsi="Arial"/>
          <w:sz w:val="18"/>
          <w:lang w:val="pl-PL"/>
        </w:rPr>
      </w:pPr>
      <w:r>
        <w:rPr>
          <w:rFonts w:ascii="Arial" w:hAnsi="Arial" w:cs="Arial"/>
          <w:bCs/>
          <w:color w:val="000000"/>
          <w:sz w:val="18"/>
          <w:lang w:val="pl-PL"/>
        </w:rPr>
        <w:t>Rozwiązania konstrukcyjne</w:t>
      </w:r>
      <w:r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>str.</w:t>
      </w:r>
      <w:r w:rsidR="00A44F63">
        <w:rPr>
          <w:rFonts w:ascii="Arial" w:hAnsi="Arial"/>
          <w:sz w:val="18"/>
          <w:lang w:val="pl-PL"/>
        </w:rPr>
        <w:t>2</w:t>
      </w:r>
    </w:p>
    <w:p w:rsidR="00E47299" w:rsidRPr="009C1A5F" w:rsidRDefault="00115801" w:rsidP="009F10D7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1418"/>
        <w:rPr>
          <w:rFonts w:ascii="Arial" w:hAnsi="Arial"/>
          <w:sz w:val="18"/>
          <w:lang w:val="pl-PL"/>
        </w:rPr>
      </w:pPr>
      <w:r>
        <w:rPr>
          <w:rFonts w:ascii="Arial" w:hAnsi="Arial" w:cs="Arial"/>
          <w:bCs/>
          <w:color w:val="000000"/>
          <w:sz w:val="18"/>
          <w:lang w:val="pl-PL"/>
        </w:rPr>
        <w:t>Ekspertyza konstrukcyjna</w:t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>str.</w:t>
      </w:r>
      <w:r w:rsidR="00941BD1" w:rsidRPr="009C1A5F">
        <w:rPr>
          <w:rFonts w:ascii="Arial" w:hAnsi="Arial"/>
          <w:sz w:val="18"/>
          <w:lang w:val="pl-PL"/>
        </w:rPr>
        <w:t xml:space="preserve"> 4</w:t>
      </w:r>
    </w:p>
    <w:p w:rsidR="00E47299" w:rsidRPr="009C1A5F" w:rsidRDefault="00115801" w:rsidP="009F10D7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1418"/>
        <w:rPr>
          <w:rFonts w:ascii="Arial" w:hAnsi="Arial"/>
          <w:sz w:val="18"/>
          <w:lang w:val="pl-PL"/>
        </w:rPr>
      </w:pPr>
      <w:r>
        <w:rPr>
          <w:rFonts w:ascii="Arial" w:hAnsi="Arial"/>
          <w:sz w:val="18"/>
          <w:lang w:val="pl-PL"/>
        </w:rPr>
        <w:t>Opinia geotechniczna, informacje o sposobie posadowienia obiektu</w:t>
      </w:r>
      <w:r w:rsidR="009F10D7" w:rsidRPr="009C1A5F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ab/>
        <w:t>str.</w:t>
      </w:r>
      <w:r w:rsidR="00941BD1" w:rsidRPr="009C1A5F">
        <w:rPr>
          <w:rFonts w:ascii="Arial" w:hAnsi="Arial"/>
          <w:sz w:val="18"/>
          <w:lang w:val="pl-PL"/>
        </w:rPr>
        <w:t xml:space="preserve"> 4</w:t>
      </w:r>
    </w:p>
    <w:p w:rsidR="00E47299" w:rsidRDefault="00E47299" w:rsidP="009F10D7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1418"/>
        <w:rPr>
          <w:rFonts w:ascii="Arial" w:hAnsi="Arial"/>
          <w:sz w:val="18"/>
          <w:lang w:val="pl-PL"/>
        </w:rPr>
      </w:pPr>
      <w:r w:rsidRPr="009C1A5F">
        <w:rPr>
          <w:rFonts w:ascii="Arial" w:hAnsi="Arial"/>
          <w:sz w:val="18"/>
          <w:lang w:val="pl-PL"/>
        </w:rPr>
        <w:t xml:space="preserve">Rozwiązania </w:t>
      </w:r>
      <w:r w:rsidR="00115801">
        <w:rPr>
          <w:rFonts w:ascii="Arial" w:hAnsi="Arial"/>
          <w:sz w:val="18"/>
          <w:lang w:val="pl-PL"/>
        </w:rPr>
        <w:t xml:space="preserve">konstrukcyjno-materiałowe wewnętrznych i zewnętrznych przegród </w:t>
      </w:r>
      <w:r w:rsidR="00115801">
        <w:rPr>
          <w:rFonts w:ascii="Arial" w:hAnsi="Arial"/>
          <w:sz w:val="18"/>
          <w:lang w:val="pl-PL"/>
        </w:rPr>
        <w:br/>
        <w:t>budowlanych</w:t>
      </w:r>
      <w:r w:rsidR="00115801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ab/>
      </w:r>
      <w:r w:rsidR="009C1A5F">
        <w:rPr>
          <w:rFonts w:ascii="Arial" w:hAnsi="Arial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>str.</w:t>
      </w:r>
      <w:r w:rsidR="00A44F63">
        <w:rPr>
          <w:rFonts w:ascii="Arial" w:hAnsi="Arial"/>
          <w:sz w:val="18"/>
          <w:lang w:val="pl-PL"/>
        </w:rPr>
        <w:t>4-6</w:t>
      </w:r>
    </w:p>
    <w:p w:rsidR="00115801" w:rsidRDefault="00115801" w:rsidP="009F10D7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1418"/>
        <w:rPr>
          <w:rFonts w:ascii="Arial" w:hAnsi="Arial"/>
          <w:sz w:val="18"/>
          <w:lang w:val="pl-PL"/>
        </w:rPr>
      </w:pPr>
      <w:r>
        <w:rPr>
          <w:rFonts w:ascii="Arial" w:hAnsi="Arial"/>
          <w:sz w:val="18"/>
          <w:lang w:val="pl-PL"/>
        </w:rPr>
        <w:t xml:space="preserve">Podstawowe parametry technologiczne oraz współzależności urządzeń i wyposażenia </w:t>
      </w:r>
      <w:r>
        <w:rPr>
          <w:rFonts w:ascii="Arial" w:hAnsi="Arial"/>
          <w:sz w:val="18"/>
          <w:lang w:val="pl-PL"/>
        </w:rPr>
        <w:br/>
        <w:t>związanego z obiektem</w:t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  <w:t xml:space="preserve">str. </w:t>
      </w:r>
      <w:r w:rsidR="00A44F63">
        <w:rPr>
          <w:rFonts w:ascii="Arial" w:hAnsi="Arial"/>
          <w:sz w:val="18"/>
          <w:lang w:val="pl-PL"/>
        </w:rPr>
        <w:t>6</w:t>
      </w:r>
    </w:p>
    <w:p w:rsidR="00115801" w:rsidRPr="00115801" w:rsidRDefault="00115801" w:rsidP="009F10D7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1418"/>
        <w:rPr>
          <w:rFonts w:ascii="Arial" w:hAnsi="Arial"/>
          <w:sz w:val="16"/>
          <w:lang w:val="pl-PL"/>
        </w:rPr>
      </w:pPr>
      <w:r>
        <w:rPr>
          <w:rFonts w:ascii="Arial" w:hAnsi="Arial"/>
          <w:sz w:val="18"/>
          <w:lang w:val="pl-PL"/>
        </w:rPr>
        <w:t xml:space="preserve">Rozwiązania niezbędnych elementów wyposażenia budowlano- instalacyjnego - </w:t>
      </w:r>
      <w:bookmarkStart w:id="0" w:name="_GoBack"/>
      <w:bookmarkEnd w:id="0"/>
      <w:r>
        <w:rPr>
          <w:rFonts w:ascii="Arial" w:hAnsi="Arial"/>
          <w:sz w:val="18"/>
          <w:lang w:val="pl-PL"/>
        </w:rPr>
        <w:br/>
      </w:r>
      <w:r w:rsidRPr="00115801">
        <w:rPr>
          <w:rFonts w:ascii="Arial" w:hAnsi="Arial"/>
          <w:sz w:val="18"/>
          <w:szCs w:val="22"/>
          <w:lang w:val="pl-PL"/>
        </w:rPr>
        <w:t xml:space="preserve">grzewczych, wentylacji, mechanicznej, </w:t>
      </w:r>
      <w:proofErr w:type="spellStart"/>
      <w:r w:rsidRPr="00115801">
        <w:rPr>
          <w:rFonts w:ascii="Arial" w:hAnsi="Arial"/>
          <w:sz w:val="18"/>
          <w:szCs w:val="22"/>
          <w:lang w:val="pl-PL"/>
        </w:rPr>
        <w:t>wod-kan</w:t>
      </w:r>
      <w:proofErr w:type="spellEnd"/>
      <w:r w:rsidRPr="00115801">
        <w:rPr>
          <w:rFonts w:ascii="Arial" w:hAnsi="Arial"/>
          <w:sz w:val="18"/>
          <w:szCs w:val="22"/>
          <w:lang w:val="pl-PL"/>
        </w:rPr>
        <w:t xml:space="preserve">, elektroenergetycznych, </w:t>
      </w:r>
      <w:r>
        <w:rPr>
          <w:rFonts w:ascii="Arial" w:hAnsi="Arial"/>
          <w:sz w:val="18"/>
          <w:szCs w:val="22"/>
          <w:lang w:val="pl-PL"/>
        </w:rPr>
        <w:br/>
      </w:r>
      <w:r w:rsidRPr="00115801">
        <w:rPr>
          <w:rFonts w:ascii="Arial" w:hAnsi="Arial"/>
          <w:sz w:val="18"/>
          <w:szCs w:val="22"/>
          <w:lang w:val="pl-PL"/>
        </w:rPr>
        <w:t>piorunochronnych, ochrony przeciwpożarowej</w:t>
      </w:r>
      <w:r>
        <w:rPr>
          <w:rFonts w:ascii="Arial" w:hAnsi="Arial"/>
          <w:sz w:val="18"/>
          <w:szCs w:val="22"/>
          <w:lang w:val="pl-PL"/>
        </w:rPr>
        <w:tab/>
      </w:r>
      <w:r>
        <w:rPr>
          <w:rFonts w:ascii="Arial" w:hAnsi="Arial"/>
          <w:sz w:val="18"/>
          <w:szCs w:val="22"/>
          <w:lang w:val="pl-PL"/>
        </w:rPr>
        <w:tab/>
      </w:r>
      <w:r>
        <w:rPr>
          <w:rFonts w:ascii="Arial" w:hAnsi="Arial"/>
          <w:sz w:val="18"/>
          <w:szCs w:val="22"/>
          <w:lang w:val="pl-PL"/>
        </w:rPr>
        <w:tab/>
      </w:r>
      <w:r>
        <w:rPr>
          <w:rFonts w:ascii="Arial" w:hAnsi="Arial"/>
          <w:sz w:val="18"/>
          <w:szCs w:val="22"/>
          <w:lang w:val="pl-PL"/>
        </w:rPr>
        <w:tab/>
      </w:r>
      <w:r>
        <w:rPr>
          <w:rFonts w:ascii="Arial" w:hAnsi="Arial"/>
          <w:sz w:val="18"/>
          <w:szCs w:val="22"/>
          <w:lang w:val="pl-PL"/>
        </w:rPr>
        <w:tab/>
        <w:t>str.</w:t>
      </w:r>
      <w:r w:rsidR="00A44F63">
        <w:rPr>
          <w:rFonts w:ascii="Arial" w:hAnsi="Arial"/>
          <w:sz w:val="18"/>
          <w:szCs w:val="22"/>
          <w:lang w:val="pl-PL"/>
        </w:rPr>
        <w:t>7</w:t>
      </w:r>
      <w:r>
        <w:rPr>
          <w:rFonts w:ascii="Arial" w:hAnsi="Arial"/>
          <w:sz w:val="18"/>
          <w:szCs w:val="22"/>
          <w:lang w:val="pl-PL"/>
        </w:rPr>
        <w:t xml:space="preserve"> </w:t>
      </w:r>
    </w:p>
    <w:p w:rsidR="00E47299" w:rsidRDefault="00E47299" w:rsidP="009F10D7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1418"/>
        <w:rPr>
          <w:rFonts w:ascii="Arial" w:hAnsi="Arial"/>
          <w:sz w:val="18"/>
          <w:lang w:val="pl-PL"/>
        </w:rPr>
      </w:pPr>
      <w:r w:rsidRPr="009C1A5F">
        <w:rPr>
          <w:rFonts w:ascii="Arial" w:hAnsi="Arial" w:cs="Arial"/>
          <w:bCs/>
          <w:color w:val="000000"/>
          <w:sz w:val="18"/>
          <w:lang w:val="pl-PL"/>
        </w:rPr>
        <w:t>Dane dot</w:t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>yczące ochrony przeciwpożarowej</w:t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C1A5F">
        <w:rPr>
          <w:rFonts w:ascii="Arial" w:hAnsi="Arial" w:cs="Arial"/>
          <w:bCs/>
          <w:color w:val="000000"/>
          <w:sz w:val="18"/>
          <w:lang w:val="pl-PL"/>
        </w:rPr>
        <w:tab/>
      </w:r>
      <w:r w:rsidR="009F10D7" w:rsidRPr="009C1A5F">
        <w:rPr>
          <w:rFonts w:ascii="Arial" w:hAnsi="Arial"/>
          <w:sz w:val="18"/>
          <w:lang w:val="pl-PL"/>
        </w:rPr>
        <w:t>str.</w:t>
      </w:r>
      <w:r w:rsidR="00941BD1" w:rsidRPr="009C1A5F">
        <w:rPr>
          <w:rFonts w:ascii="Arial" w:hAnsi="Arial"/>
          <w:sz w:val="18"/>
          <w:lang w:val="pl-PL"/>
        </w:rPr>
        <w:t xml:space="preserve"> 7</w:t>
      </w:r>
      <w:r w:rsidR="00A44F63">
        <w:rPr>
          <w:rFonts w:ascii="Arial" w:hAnsi="Arial"/>
          <w:sz w:val="18"/>
          <w:lang w:val="pl-PL"/>
        </w:rPr>
        <w:t>-18</w:t>
      </w:r>
    </w:p>
    <w:p w:rsidR="00992147" w:rsidRDefault="00992147" w:rsidP="009F10D7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1418"/>
        <w:rPr>
          <w:rFonts w:ascii="Arial" w:hAnsi="Arial"/>
          <w:sz w:val="18"/>
          <w:lang w:val="pl-PL"/>
        </w:rPr>
      </w:pPr>
      <w:r>
        <w:rPr>
          <w:rFonts w:ascii="Arial" w:hAnsi="Arial"/>
          <w:sz w:val="18"/>
          <w:lang w:val="pl-PL"/>
        </w:rPr>
        <w:t>Podstawa opracowania</w:t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</w:r>
      <w:r>
        <w:rPr>
          <w:rFonts w:ascii="Arial" w:hAnsi="Arial"/>
          <w:sz w:val="18"/>
          <w:lang w:val="pl-PL"/>
        </w:rPr>
        <w:tab/>
        <w:t xml:space="preserve">str. </w:t>
      </w:r>
      <w:r w:rsidR="00A44F63">
        <w:rPr>
          <w:rFonts w:ascii="Arial" w:hAnsi="Arial"/>
          <w:sz w:val="18"/>
          <w:lang w:val="pl-PL"/>
        </w:rPr>
        <w:t>19</w:t>
      </w:r>
    </w:p>
    <w:p w:rsidR="00411557" w:rsidRPr="009C1A5F" w:rsidRDefault="009F10D7" w:rsidP="009F10D7">
      <w:pPr>
        <w:pStyle w:val="Akapitzlist"/>
        <w:numPr>
          <w:ilvl w:val="2"/>
          <w:numId w:val="2"/>
        </w:numPr>
        <w:rPr>
          <w:sz w:val="18"/>
          <w:lang w:val="pl-PL"/>
        </w:rPr>
      </w:pPr>
      <w:r w:rsidRPr="009C1A5F">
        <w:rPr>
          <w:sz w:val="18"/>
          <w:lang w:val="pl-PL"/>
        </w:rPr>
        <w:t>Część rysunkowa</w:t>
      </w:r>
    </w:p>
    <w:p w:rsidR="00992147" w:rsidRDefault="0099214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Rzut przyziemia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A_1</w:t>
      </w:r>
      <w:r>
        <w:rPr>
          <w:sz w:val="18"/>
          <w:lang w:val="pl-PL"/>
        </w:rPr>
        <w:tab/>
        <w:t xml:space="preserve">str. </w:t>
      </w:r>
      <w:r w:rsidR="00A44F63">
        <w:rPr>
          <w:sz w:val="18"/>
          <w:lang w:val="pl-PL"/>
        </w:rPr>
        <w:t>20</w:t>
      </w:r>
    </w:p>
    <w:p w:rsidR="00970577" w:rsidRPr="009C1A5F" w:rsidRDefault="0099214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 xml:space="preserve">Rzut parteru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A_2</w:t>
      </w:r>
      <w:r w:rsidR="00970577" w:rsidRPr="009C1A5F">
        <w:rPr>
          <w:sz w:val="18"/>
          <w:lang w:val="pl-PL"/>
        </w:rPr>
        <w:tab/>
        <w:t>str.</w:t>
      </w:r>
      <w:r w:rsidR="00A44F63">
        <w:rPr>
          <w:sz w:val="18"/>
          <w:lang w:val="pl-PL"/>
        </w:rPr>
        <w:t xml:space="preserve"> 21</w:t>
      </w:r>
    </w:p>
    <w:p w:rsidR="00970577" w:rsidRPr="009C1A5F" w:rsidRDefault="0099214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 xml:space="preserve">Rzut 1. piętra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A_3</w:t>
      </w:r>
      <w:r w:rsidR="00970577" w:rsidRPr="009C1A5F">
        <w:rPr>
          <w:sz w:val="18"/>
          <w:lang w:val="pl-PL"/>
        </w:rPr>
        <w:tab/>
        <w:t>str.</w:t>
      </w:r>
      <w:r w:rsidR="00A44F63">
        <w:rPr>
          <w:sz w:val="18"/>
          <w:lang w:val="pl-PL"/>
        </w:rPr>
        <w:t xml:space="preserve"> 22</w:t>
      </w:r>
    </w:p>
    <w:p w:rsidR="00970577" w:rsidRPr="009C1A5F" w:rsidRDefault="0099214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 xml:space="preserve">Rzut dachu 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A_</w:t>
      </w:r>
      <w:r w:rsidR="00970577" w:rsidRPr="009C1A5F">
        <w:rPr>
          <w:sz w:val="18"/>
          <w:lang w:val="pl-PL"/>
        </w:rPr>
        <w:t xml:space="preserve">4 </w:t>
      </w:r>
      <w:r w:rsidR="00970577" w:rsidRPr="009C1A5F">
        <w:rPr>
          <w:sz w:val="18"/>
          <w:lang w:val="pl-PL"/>
        </w:rPr>
        <w:tab/>
        <w:t>str.</w:t>
      </w:r>
      <w:r w:rsidR="00A44F63">
        <w:rPr>
          <w:sz w:val="18"/>
          <w:lang w:val="pl-PL"/>
        </w:rPr>
        <w:t xml:space="preserve"> 23</w:t>
      </w:r>
    </w:p>
    <w:p w:rsidR="00970577" w:rsidRPr="009C1A5F" w:rsidRDefault="0097057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 w:rsidRPr="009C1A5F">
        <w:rPr>
          <w:sz w:val="18"/>
          <w:lang w:val="pl-PL"/>
        </w:rPr>
        <w:t xml:space="preserve">Przekrój A-A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>Rys. A_</w:t>
      </w:r>
      <w:r w:rsidR="00992147">
        <w:rPr>
          <w:sz w:val="18"/>
          <w:lang w:val="pl-PL"/>
        </w:rPr>
        <w:t>5</w:t>
      </w:r>
      <w:r w:rsidRPr="009C1A5F">
        <w:rPr>
          <w:sz w:val="18"/>
          <w:lang w:val="pl-PL"/>
        </w:rPr>
        <w:tab/>
        <w:t>str.</w:t>
      </w:r>
      <w:r w:rsidR="00A44F63">
        <w:rPr>
          <w:sz w:val="18"/>
          <w:lang w:val="pl-PL"/>
        </w:rPr>
        <w:t xml:space="preserve"> 24</w:t>
      </w:r>
    </w:p>
    <w:p w:rsidR="00970577" w:rsidRPr="009C1A5F" w:rsidRDefault="0097057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 w:rsidRPr="009C1A5F">
        <w:rPr>
          <w:sz w:val="18"/>
          <w:lang w:val="pl-PL"/>
        </w:rPr>
        <w:t xml:space="preserve">Przekrój B-B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>Rys. A_</w:t>
      </w:r>
      <w:r w:rsidR="00992147">
        <w:rPr>
          <w:sz w:val="18"/>
          <w:lang w:val="pl-PL"/>
        </w:rPr>
        <w:t>6</w:t>
      </w:r>
      <w:r w:rsidRPr="009C1A5F">
        <w:rPr>
          <w:sz w:val="18"/>
          <w:lang w:val="pl-PL"/>
        </w:rPr>
        <w:tab/>
        <w:t>str.</w:t>
      </w:r>
      <w:r w:rsidR="00A44F63">
        <w:rPr>
          <w:sz w:val="18"/>
          <w:lang w:val="pl-PL"/>
        </w:rPr>
        <w:t xml:space="preserve"> 25</w:t>
      </w:r>
    </w:p>
    <w:p w:rsidR="00970577" w:rsidRPr="009C1A5F" w:rsidRDefault="0097057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 w:rsidRPr="009C1A5F">
        <w:rPr>
          <w:sz w:val="18"/>
          <w:lang w:val="pl-PL"/>
        </w:rPr>
        <w:t xml:space="preserve">Przekrój C-C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>Rys. A_</w:t>
      </w:r>
      <w:r w:rsidR="00992147">
        <w:rPr>
          <w:sz w:val="18"/>
          <w:lang w:val="pl-PL"/>
        </w:rPr>
        <w:t>7</w:t>
      </w:r>
      <w:r w:rsidRPr="009C1A5F">
        <w:rPr>
          <w:sz w:val="18"/>
          <w:lang w:val="pl-PL"/>
        </w:rPr>
        <w:tab/>
        <w:t>str.</w:t>
      </w:r>
      <w:r w:rsidR="00A44F63">
        <w:rPr>
          <w:sz w:val="18"/>
          <w:lang w:val="pl-PL"/>
        </w:rPr>
        <w:t xml:space="preserve"> 26</w:t>
      </w:r>
    </w:p>
    <w:p w:rsidR="00970577" w:rsidRDefault="0097057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 w:rsidRPr="009C1A5F">
        <w:rPr>
          <w:sz w:val="18"/>
          <w:lang w:val="pl-PL"/>
        </w:rPr>
        <w:t xml:space="preserve">Przekrój D-D </w:t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</w:r>
      <w:r w:rsidRPr="009C1A5F">
        <w:rPr>
          <w:sz w:val="18"/>
          <w:lang w:val="pl-PL"/>
        </w:rPr>
        <w:tab/>
        <w:t>Rys. A_</w:t>
      </w:r>
      <w:r w:rsidR="00992147">
        <w:rPr>
          <w:sz w:val="18"/>
          <w:lang w:val="pl-PL"/>
        </w:rPr>
        <w:t>8</w:t>
      </w:r>
      <w:r w:rsidRPr="009C1A5F">
        <w:rPr>
          <w:sz w:val="18"/>
          <w:lang w:val="pl-PL"/>
        </w:rPr>
        <w:tab/>
        <w:t>str.</w:t>
      </w:r>
      <w:r w:rsidR="00A44F63">
        <w:rPr>
          <w:sz w:val="18"/>
          <w:lang w:val="pl-PL"/>
        </w:rPr>
        <w:t xml:space="preserve"> 27</w:t>
      </w:r>
    </w:p>
    <w:p w:rsidR="00992147" w:rsidRPr="009C1A5F" w:rsidRDefault="0099214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Przekrój E-E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  <w:t>Rys. A_9</w:t>
      </w:r>
      <w:r>
        <w:rPr>
          <w:sz w:val="18"/>
          <w:lang w:val="pl-PL"/>
        </w:rPr>
        <w:tab/>
        <w:t xml:space="preserve">str. </w:t>
      </w:r>
      <w:r w:rsidR="00A44F63">
        <w:rPr>
          <w:sz w:val="18"/>
          <w:lang w:val="pl-PL"/>
        </w:rPr>
        <w:t>28</w:t>
      </w:r>
    </w:p>
    <w:p w:rsidR="00970577" w:rsidRPr="009C1A5F" w:rsidRDefault="00992147" w:rsidP="00970577">
      <w:pPr>
        <w:pStyle w:val="Akapitzlist"/>
        <w:numPr>
          <w:ilvl w:val="3"/>
          <w:numId w:val="2"/>
        </w:numPr>
        <w:ind w:hanging="437"/>
        <w:rPr>
          <w:sz w:val="18"/>
          <w:lang w:val="pl-PL"/>
        </w:rPr>
      </w:pPr>
      <w:r>
        <w:rPr>
          <w:sz w:val="18"/>
          <w:lang w:val="pl-PL"/>
        </w:rPr>
        <w:t>Elewacje</w:t>
      </w:r>
      <w:r>
        <w:rPr>
          <w:sz w:val="18"/>
          <w:lang w:val="pl-PL"/>
        </w:rPr>
        <w:tab/>
      </w:r>
      <w:r>
        <w:rPr>
          <w:sz w:val="18"/>
          <w:lang w:val="pl-PL"/>
        </w:rPr>
        <w:tab/>
      </w:r>
      <w:r w:rsidR="00970577" w:rsidRPr="009C1A5F">
        <w:rPr>
          <w:sz w:val="18"/>
          <w:lang w:val="pl-PL"/>
        </w:rPr>
        <w:tab/>
      </w:r>
      <w:r w:rsidR="00970577" w:rsidRPr="009C1A5F">
        <w:rPr>
          <w:sz w:val="18"/>
          <w:lang w:val="pl-PL"/>
        </w:rPr>
        <w:tab/>
      </w:r>
      <w:r w:rsidR="00970577" w:rsidRPr="009C1A5F">
        <w:rPr>
          <w:sz w:val="18"/>
          <w:lang w:val="pl-PL"/>
        </w:rPr>
        <w:tab/>
      </w:r>
      <w:r w:rsidR="00970577" w:rsidRPr="009C1A5F">
        <w:rPr>
          <w:sz w:val="18"/>
          <w:lang w:val="pl-PL"/>
        </w:rPr>
        <w:tab/>
      </w:r>
      <w:r w:rsidR="00970577" w:rsidRPr="009C1A5F">
        <w:rPr>
          <w:sz w:val="18"/>
          <w:lang w:val="pl-PL"/>
        </w:rPr>
        <w:tab/>
        <w:t>Rys. A_</w:t>
      </w:r>
      <w:r>
        <w:rPr>
          <w:sz w:val="18"/>
          <w:lang w:val="pl-PL"/>
        </w:rPr>
        <w:t>10</w:t>
      </w:r>
      <w:r w:rsidR="00970577" w:rsidRPr="009C1A5F">
        <w:rPr>
          <w:sz w:val="18"/>
          <w:lang w:val="pl-PL"/>
        </w:rPr>
        <w:tab/>
        <w:t>str.</w:t>
      </w:r>
      <w:r w:rsidR="00A44F63">
        <w:rPr>
          <w:sz w:val="18"/>
          <w:lang w:val="pl-PL"/>
        </w:rPr>
        <w:t xml:space="preserve"> 29</w:t>
      </w:r>
    </w:p>
    <w:p w:rsidR="00411557" w:rsidRPr="00411557" w:rsidRDefault="00411557" w:rsidP="00411557">
      <w:pPr>
        <w:pStyle w:val="Default"/>
        <w:rPr>
          <w:rFonts w:ascii="Arial" w:hAnsi="Arial" w:cs="Arial"/>
          <w:sz w:val="20"/>
          <w:szCs w:val="20"/>
        </w:rPr>
      </w:pPr>
    </w:p>
    <w:sectPr w:rsidR="00411557" w:rsidRPr="00411557" w:rsidSect="00CC0747">
      <w:footerReference w:type="even" r:id="rId8"/>
      <w:footerReference w:type="default" r:id="rId9"/>
      <w:footnotePr>
        <w:pos w:val="sectEnd"/>
      </w:footnotePr>
      <w:endnotePr>
        <w:numFmt w:val="decimal"/>
        <w:numStart w:val="0"/>
      </w:endnotePr>
      <w:pgSz w:w="12240" w:h="15840"/>
      <w:pgMar w:top="680" w:right="1134" w:bottom="680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960" w:rsidRDefault="003E6960">
      <w:r>
        <w:separator/>
      </w:r>
    </w:p>
  </w:endnote>
  <w:endnote w:type="continuationSeparator" w:id="1">
    <w:p w:rsidR="003E6960" w:rsidRDefault="003E6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960" w:rsidRDefault="007B36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6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6960" w:rsidRDefault="003E696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960" w:rsidRDefault="003E696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960" w:rsidRDefault="003E6960">
      <w:r>
        <w:separator/>
      </w:r>
    </w:p>
  </w:footnote>
  <w:footnote w:type="continuationSeparator" w:id="1">
    <w:p w:rsidR="003E6960" w:rsidRDefault="003E69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6F7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>
    <w:nsid w:val="3A04638B"/>
    <w:multiLevelType w:val="multilevel"/>
    <w:tmpl w:val="2D22D534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sz w:val="18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>
    <w:nsid w:val="41ED73D8"/>
    <w:multiLevelType w:val="hybridMultilevel"/>
    <w:tmpl w:val="8710E992"/>
    <w:lvl w:ilvl="0" w:tplc="CADCE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B1ECF"/>
    <w:multiLevelType w:val="multilevel"/>
    <w:tmpl w:val="4C549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3F06472"/>
    <w:multiLevelType w:val="hybridMultilevel"/>
    <w:tmpl w:val="627CBA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95601D2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>
    <w:nsid w:val="5ED132BA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pos w:val="sectEnd"/>
    <w:footnote w:id="0"/>
    <w:footnote w:id="1"/>
  </w:footnotePr>
  <w:endnotePr>
    <w:numFmt w:val="decimal"/>
    <w:numStart w:val="0"/>
    <w:endnote w:id="0"/>
    <w:endnote w:id="1"/>
  </w:endnotePr>
  <w:compat/>
  <w:rsids>
    <w:rsidRoot w:val="00411557"/>
    <w:rsid w:val="000838CF"/>
    <w:rsid w:val="000D6B29"/>
    <w:rsid w:val="00115801"/>
    <w:rsid w:val="0016535B"/>
    <w:rsid w:val="001E70C6"/>
    <w:rsid w:val="002355CD"/>
    <w:rsid w:val="002B19AF"/>
    <w:rsid w:val="002E3708"/>
    <w:rsid w:val="00327DA3"/>
    <w:rsid w:val="00380CCB"/>
    <w:rsid w:val="003837D7"/>
    <w:rsid w:val="003D5000"/>
    <w:rsid w:val="003E6960"/>
    <w:rsid w:val="00411557"/>
    <w:rsid w:val="0046234E"/>
    <w:rsid w:val="005C65F9"/>
    <w:rsid w:val="005D5988"/>
    <w:rsid w:val="005E1859"/>
    <w:rsid w:val="005F2417"/>
    <w:rsid w:val="006B6E7B"/>
    <w:rsid w:val="006C3047"/>
    <w:rsid w:val="007B36A3"/>
    <w:rsid w:val="00904EAF"/>
    <w:rsid w:val="00926FED"/>
    <w:rsid w:val="00941BD1"/>
    <w:rsid w:val="009669E2"/>
    <w:rsid w:val="0096713F"/>
    <w:rsid w:val="00970577"/>
    <w:rsid w:val="00992147"/>
    <w:rsid w:val="009C1A5F"/>
    <w:rsid w:val="009F10D7"/>
    <w:rsid w:val="00A44F63"/>
    <w:rsid w:val="00A604AC"/>
    <w:rsid w:val="00A7137F"/>
    <w:rsid w:val="00AA628D"/>
    <w:rsid w:val="00B976BE"/>
    <w:rsid w:val="00BB1826"/>
    <w:rsid w:val="00BF5637"/>
    <w:rsid w:val="00C51E15"/>
    <w:rsid w:val="00C5731D"/>
    <w:rsid w:val="00CC0747"/>
    <w:rsid w:val="00E47299"/>
    <w:rsid w:val="00EE0571"/>
    <w:rsid w:val="00FE1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55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11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11557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411557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1557"/>
    <w:rPr>
      <w:rFonts w:ascii="Courier New" w:eastAsia="Times New Roman" w:hAnsi="Courier New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semiHidden/>
    <w:rsid w:val="00411557"/>
  </w:style>
  <w:style w:type="paragraph" w:customStyle="1" w:styleId="Default">
    <w:name w:val="Default"/>
    <w:rsid w:val="0041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1E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BB9C5-6D11-4154-810F-7D549169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WK</cp:lastModifiedBy>
  <cp:revision>4</cp:revision>
  <cp:lastPrinted>2020-11-27T09:56:00Z</cp:lastPrinted>
  <dcterms:created xsi:type="dcterms:W3CDTF">2021-11-12T07:59:00Z</dcterms:created>
  <dcterms:modified xsi:type="dcterms:W3CDTF">2021-11-12T16:46:00Z</dcterms:modified>
</cp:coreProperties>
</file>